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0F0" w:rsidRPr="00BA1E75" w:rsidRDefault="00AF40F0" w:rsidP="00E82B44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AF40F0" w:rsidRPr="00D82C39" w:rsidRDefault="00AF40F0" w:rsidP="00E82B44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2D3908">
        <w:rPr>
          <w:rFonts w:ascii="Century" w:eastAsia="Calibri" w:hAnsi="Century"/>
          <w:b/>
          <w:noProof/>
          <w:sz w:val="32"/>
          <w:szCs w:val="32"/>
          <w:lang w:eastAsia="ru-RU"/>
        </w:rPr>
        <w:t>2</w:t>
      </w:r>
      <w:r w:rsidR="009544D6">
        <w:rPr>
          <w:rFonts w:ascii="Century" w:eastAsia="Calibri" w:hAnsi="Century"/>
          <w:b/>
          <w:noProof/>
          <w:sz w:val="32"/>
          <w:szCs w:val="32"/>
          <w:lang w:eastAsia="ru-RU"/>
        </w:rPr>
        <w:t xml:space="preserve">9 </w:t>
      </w:r>
      <w:r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AF40F0" w:rsidRPr="0081205A" w:rsidRDefault="00AF40F0" w:rsidP="00E82B4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544D6">
        <w:rPr>
          <w:rFonts w:ascii="Century" w:eastAsia="Calibri" w:hAnsi="Century"/>
          <w:b/>
          <w:bCs/>
          <w:noProof/>
          <w:sz w:val="32"/>
          <w:szCs w:val="32"/>
          <w:lang w:eastAsia="ru-RU"/>
        </w:rPr>
        <w:t>10</w:t>
      </w:r>
    </w:p>
    <w:p w:rsidR="00AF40F0" w:rsidRPr="0049273A" w:rsidRDefault="009544D6" w:rsidP="00E82B44">
      <w:pPr>
        <w:jc w:val="both"/>
        <w:rPr>
          <w:rFonts w:ascii="Century" w:eastAsia="Calibri" w:hAnsi="Century"/>
          <w:lang w:eastAsia="ru-RU"/>
        </w:rPr>
      </w:pPr>
      <w:r>
        <w:rPr>
          <w:rFonts w:ascii="Century" w:eastAsia="Calibri" w:hAnsi="Century"/>
          <w:noProof/>
          <w:lang w:eastAsia="ru-RU"/>
        </w:rPr>
        <w:t>16 березня</w:t>
      </w:r>
      <w:r w:rsidR="00AF40F0" w:rsidRPr="002D3908">
        <w:rPr>
          <w:rFonts w:ascii="Century" w:eastAsia="Calibri" w:hAnsi="Century"/>
          <w:noProof/>
          <w:lang w:eastAsia="ru-RU"/>
        </w:rPr>
        <w:t xml:space="preserve"> 202</w:t>
      </w:r>
      <w:r>
        <w:rPr>
          <w:rFonts w:ascii="Century" w:eastAsia="Calibri" w:hAnsi="Century"/>
          <w:noProof/>
          <w:lang w:eastAsia="ru-RU"/>
        </w:rPr>
        <w:t>3</w:t>
      </w:r>
      <w:r w:rsidR="00AF40F0" w:rsidRPr="002D3908">
        <w:rPr>
          <w:rFonts w:ascii="Century" w:eastAsia="Calibri" w:hAnsi="Century"/>
          <w:noProof/>
          <w:lang w:eastAsia="ru-RU"/>
        </w:rPr>
        <w:t xml:space="preserve"> року</w:t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  <w:t xml:space="preserve">         м. Городок</w:t>
      </w:r>
    </w:p>
    <w:p w:rsidR="00AF40F0" w:rsidRPr="009544D6" w:rsidRDefault="00AF40F0" w:rsidP="00E82B44">
      <w:pPr>
        <w:pStyle w:val="a6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AF40F0" w:rsidRPr="00585E4C" w:rsidRDefault="009544D6" w:rsidP="00585E4C">
      <w:pPr>
        <w:jc w:val="both"/>
        <w:rPr>
          <w:rFonts w:ascii="Century" w:hAnsi="Century"/>
          <w:b/>
        </w:rPr>
      </w:pPr>
      <w:r w:rsidRPr="009544D6">
        <w:rPr>
          <w:rFonts w:ascii="Century" w:hAnsi="Century"/>
          <w:b/>
        </w:rPr>
        <w:t>Про затвердження детального плану території</w:t>
      </w:r>
      <w:r>
        <w:rPr>
          <w:rFonts w:ascii="Century" w:hAnsi="Century"/>
          <w:b/>
        </w:rPr>
        <w:t xml:space="preserve"> </w:t>
      </w:r>
      <w:r w:rsidRPr="009544D6">
        <w:rPr>
          <w:rFonts w:ascii="Century" w:hAnsi="Century"/>
          <w:b/>
        </w:rPr>
        <w:t>земельної ділянки для будівництва і обслуговування житлового будинку, господарських будівель і споруд гр.Поворозника Ярослава Михайловича в с. Родатичі Львівського району Львівської області</w:t>
      </w:r>
    </w:p>
    <w:p w:rsidR="00AF40F0" w:rsidRPr="00585E4C" w:rsidRDefault="00AF40F0" w:rsidP="00585E4C">
      <w:pPr>
        <w:jc w:val="both"/>
        <w:rPr>
          <w:rFonts w:ascii="Century" w:hAnsi="Century"/>
          <w:bCs/>
        </w:rPr>
      </w:pPr>
    </w:p>
    <w:p w:rsidR="00AF40F0" w:rsidRPr="00585E4C" w:rsidRDefault="00AF40F0" w:rsidP="00585E4C">
      <w:pPr>
        <w:jc w:val="both"/>
        <w:rPr>
          <w:rFonts w:ascii="Century" w:hAnsi="Century"/>
        </w:rPr>
      </w:pPr>
      <w:r w:rsidRPr="00585E4C">
        <w:rPr>
          <w:rFonts w:ascii="Century" w:hAnsi="Century"/>
        </w:rPr>
        <w:t xml:space="preserve">Розглянувши заяву </w:t>
      </w:r>
      <w:r w:rsidRPr="002D3908">
        <w:rPr>
          <w:rFonts w:ascii="Century" w:hAnsi="Century"/>
          <w:noProof/>
        </w:rPr>
        <w:t>гр.</w:t>
      </w:r>
      <w:r w:rsidR="009544D6" w:rsidRPr="009544D6">
        <w:t xml:space="preserve"> </w:t>
      </w:r>
      <w:r w:rsidR="009544D6" w:rsidRPr="009544D6">
        <w:rPr>
          <w:rFonts w:ascii="Century" w:hAnsi="Century"/>
          <w:noProof/>
        </w:rPr>
        <w:t>Поворозника Я</w:t>
      </w:r>
      <w:r w:rsidR="009544D6">
        <w:rPr>
          <w:rFonts w:ascii="Century" w:hAnsi="Century"/>
          <w:noProof/>
        </w:rPr>
        <w:t>.</w:t>
      </w:r>
      <w:r w:rsidR="009544D6" w:rsidRPr="009544D6">
        <w:rPr>
          <w:rFonts w:ascii="Century" w:hAnsi="Century"/>
          <w:noProof/>
        </w:rPr>
        <w:t xml:space="preserve"> М</w:t>
      </w:r>
      <w:r w:rsidR="009544D6">
        <w:rPr>
          <w:rFonts w:ascii="Century" w:hAnsi="Century"/>
          <w:noProof/>
        </w:rPr>
        <w:t>.</w:t>
      </w:r>
      <w:r w:rsidRPr="00585E4C">
        <w:rPr>
          <w:rFonts w:ascii="Century" w:hAnsi="Century"/>
        </w:rPr>
        <w:t xml:space="preserve"> про затвердження детального плану території </w:t>
      </w:r>
      <w:r w:rsidR="009544D6" w:rsidRPr="009544D6">
        <w:rPr>
          <w:rFonts w:ascii="Century" w:hAnsi="Century"/>
        </w:rPr>
        <w:t>земельної ділянки для будівництва і обслуговування житлового будинку, господарських будівель і споруд в с. Родатичі Львівського району Львівської області</w:t>
      </w:r>
      <w:r w:rsidRPr="00585E4C">
        <w:rPr>
          <w:rFonts w:ascii="Century" w:hAnsi="Century"/>
        </w:rPr>
        <w:t xml:space="preserve">, розробленого </w:t>
      </w:r>
      <w:r w:rsidR="009544D6" w:rsidRPr="009544D6">
        <w:rPr>
          <w:rFonts w:ascii="Century" w:hAnsi="Century"/>
          <w:noProof/>
        </w:rPr>
        <w:t>КП «Городоцьке архітектурно-планувальне бюро» (архітектор Люсак А.М., кваліфікаційний сертифікат серія АА №002724)</w:t>
      </w:r>
      <w:r w:rsidRPr="00585E4C">
        <w:rPr>
          <w:rFonts w:ascii="Century" w:hAnsi="Century"/>
        </w:rPr>
        <w:t xml:space="preserve">, 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Постановою Кабінету Міністрів України 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</w:t>
      </w:r>
      <w:r>
        <w:rPr>
          <w:rFonts w:ascii="Century" w:hAnsi="Century"/>
        </w:rPr>
        <w:t xml:space="preserve">з питань </w:t>
      </w:r>
      <w:r w:rsidRPr="00585E4C">
        <w:rPr>
          <w:rFonts w:ascii="Century" w:hAnsi="Century"/>
        </w:rPr>
        <w:t>земельних ресурсів, АПК, містобудування, охорони довкілля,  міська рада</w:t>
      </w:r>
    </w:p>
    <w:p w:rsidR="00AF40F0" w:rsidRPr="003B49F2" w:rsidRDefault="00AF40F0" w:rsidP="00585E4C">
      <w:pPr>
        <w:jc w:val="both"/>
        <w:rPr>
          <w:rFonts w:ascii="Century" w:hAnsi="Century"/>
          <w:sz w:val="12"/>
        </w:rPr>
      </w:pPr>
    </w:p>
    <w:p w:rsidR="00AF40F0" w:rsidRPr="00585E4C" w:rsidRDefault="00AF40F0" w:rsidP="00585E4C">
      <w:pPr>
        <w:jc w:val="center"/>
        <w:rPr>
          <w:rFonts w:ascii="Century" w:hAnsi="Century"/>
          <w:b/>
          <w:bCs/>
        </w:rPr>
      </w:pPr>
      <w:r w:rsidRPr="00585E4C">
        <w:rPr>
          <w:rFonts w:ascii="Century" w:hAnsi="Century"/>
          <w:b/>
          <w:bCs/>
        </w:rPr>
        <w:t>В И Р І Ш И Л А:</w:t>
      </w:r>
    </w:p>
    <w:p w:rsidR="00AF40F0" w:rsidRPr="003B49F2" w:rsidRDefault="00AF40F0" w:rsidP="00585E4C">
      <w:pPr>
        <w:jc w:val="both"/>
        <w:rPr>
          <w:rFonts w:ascii="Century" w:hAnsi="Century"/>
          <w:bCs/>
          <w:sz w:val="12"/>
        </w:rPr>
      </w:pPr>
    </w:p>
    <w:p w:rsidR="009544D6" w:rsidRPr="00386443" w:rsidRDefault="00AF40F0" w:rsidP="00386443">
      <w:pPr>
        <w:pStyle w:val="a8"/>
        <w:numPr>
          <w:ilvl w:val="0"/>
          <w:numId w:val="2"/>
        </w:numPr>
        <w:ind w:left="0" w:firstLine="0"/>
        <w:jc w:val="both"/>
        <w:rPr>
          <w:rFonts w:ascii="Century" w:hAnsi="Century"/>
        </w:rPr>
      </w:pPr>
      <w:r w:rsidRPr="00386443">
        <w:rPr>
          <w:rFonts w:ascii="Century" w:hAnsi="Century"/>
        </w:rPr>
        <w:t xml:space="preserve">Затвердити детальний план території </w:t>
      </w:r>
      <w:r w:rsidR="009544D6" w:rsidRPr="00386443">
        <w:rPr>
          <w:rFonts w:ascii="Century" w:hAnsi="Century"/>
        </w:rPr>
        <w:t>земельної ділянки для будівництва і обслуговування житлового будинку, господарських будівель і споруд гр.Поворозника Ярослава Михайловича в с. Родатичі Львівського району Львівської області</w:t>
      </w:r>
    </w:p>
    <w:p w:rsidR="00AF40F0" w:rsidRPr="009544D6" w:rsidRDefault="00AF40F0" w:rsidP="00386443">
      <w:pPr>
        <w:pStyle w:val="a8"/>
        <w:numPr>
          <w:ilvl w:val="0"/>
          <w:numId w:val="2"/>
        </w:numPr>
        <w:ind w:left="0" w:firstLine="0"/>
        <w:jc w:val="both"/>
        <w:rPr>
          <w:rFonts w:ascii="Century" w:hAnsi="Century"/>
        </w:rPr>
      </w:pPr>
      <w:r w:rsidRPr="009544D6">
        <w:rPr>
          <w:rFonts w:ascii="Century" w:hAnsi="Century"/>
        </w:rPr>
        <w:t>Контроль за виконанням рішення покласти на відділ містобудування та архітектури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F40F0" w:rsidRDefault="00AF40F0" w:rsidP="00585E4C">
      <w:pPr>
        <w:jc w:val="both"/>
        <w:rPr>
          <w:rFonts w:ascii="Century" w:hAnsi="Century"/>
        </w:rPr>
      </w:pPr>
    </w:p>
    <w:p w:rsidR="009544D6" w:rsidRDefault="009544D6" w:rsidP="00585E4C">
      <w:pPr>
        <w:jc w:val="both"/>
        <w:rPr>
          <w:rFonts w:ascii="Century" w:hAnsi="Century"/>
        </w:rPr>
      </w:pPr>
    </w:p>
    <w:p w:rsidR="00AF40F0" w:rsidRDefault="00AF40F0" w:rsidP="00585E4C">
      <w:pPr>
        <w:jc w:val="both"/>
        <w:rPr>
          <w:rFonts w:ascii="Century" w:hAnsi="Century"/>
          <w:b/>
        </w:rPr>
        <w:sectPr w:rsidR="00AF40F0" w:rsidSect="00AF40F0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  <w:r w:rsidRPr="00027F10">
        <w:rPr>
          <w:rFonts w:ascii="Century" w:hAnsi="Century"/>
          <w:b/>
        </w:rPr>
        <w:t xml:space="preserve">Міський голова </w:t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  <w:t xml:space="preserve">                   Володимир РЕМЕНЯК</w:t>
      </w:r>
    </w:p>
    <w:p w:rsidR="00AF40F0" w:rsidRPr="00027F10" w:rsidRDefault="00AF40F0" w:rsidP="00585E4C">
      <w:pPr>
        <w:jc w:val="both"/>
        <w:rPr>
          <w:rFonts w:ascii="Century" w:hAnsi="Century"/>
          <w:b/>
        </w:rPr>
      </w:pPr>
    </w:p>
    <w:sectPr w:rsidR="00AF40F0" w:rsidRPr="00027F10" w:rsidSect="00AF40F0">
      <w:headerReference w:type="even" r:id="rId11"/>
      <w:headerReference w:type="default" r:id="rId12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A42" w:rsidRDefault="003F4A42">
      <w:r>
        <w:separator/>
      </w:r>
    </w:p>
  </w:endnote>
  <w:endnote w:type="continuationSeparator" w:id="0">
    <w:p w:rsidR="003F4A42" w:rsidRDefault="003F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A42" w:rsidRDefault="003F4A42">
      <w:r>
        <w:separator/>
      </w:r>
    </w:p>
  </w:footnote>
  <w:footnote w:type="continuationSeparator" w:id="0">
    <w:p w:rsidR="003F4A42" w:rsidRDefault="003F4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F0" w:rsidRDefault="000A3E0A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4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40F0">
      <w:rPr>
        <w:rStyle w:val="a5"/>
        <w:noProof/>
      </w:rPr>
      <w:t>1</w:t>
    </w:r>
    <w:r>
      <w:rPr>
        <w:rStyle w:val="a5"/>
      </w:rPr>
      <w:fldChar w:fldCharType="end"/>
    </w:r>
  </w:p>
  <w:p w:rsidR="00AF40F0" w:rsidRDefault="00AF40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F0" w:rsidRDefault="000A3E0A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4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40F0">
      <w:rPr>
        <w:rStyle w:val="a5"/>
        <w:noProof/>
      </w:rPr>
      <w:t>4</w:t>
    </w:r>
    <w:r>
      <w:rPr>
        <w:rStyle w:val="a5"/>
      </w:rPr>
      <w:fldChar w:fldCharType="end"/>
    </w:r>
  </w:p>
  <w:p w:rsidR="00AF40F0" w:rsidRDefault="00AF40F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EBD" w:rsidRDefault="000A3E0A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1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EBD" w:rsidRDefault="000A3E0A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4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9D3CEA"/>
    <w:multiLevelType w:val="hybridMultilevel"/>
    <w:tmpl w:val="9670C822"/>
    <w:lvl w:ilvl="0" w:tplc="8346AD6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26C"/>
    <w:rsid w:val="00027F10"/>
    <w:rsid w:val="0008639C"/>
    <w:rsid w:val="000A3E0A"/>
    <w:rsid w:val="001B3F61"/>
    <w:rsid w:val="001D067A"/>
    <w:rsid w:val="001D132E"/>
    <w:rsid w:val="00235460"/>
    <w:rsid w:val="0031226C"/>
    <w:rsid w:val="00386443"/>
    <w:rsid w:val="003B49F2"/>
    <w:rsid w:val="003F4A42"/>
    <w:rsid w:val="0049273A"/>
    <w:rsid w:val="004B3518"/>
    <w:rsid w:val="00546EF3"/>
    <w:rsid w:val="00561029"/>
    <w:rsid w:val="00585E4C"/>
    <w:rsid w:val="0061405F"/>
    <w:rsid w:val="006E0395"/>
    <w:rsid w:val="00746F33"/>
    <w:rsid w:val="007940B1"/>
    <w:rsid w:val="00895A66"/>
    <w:rsid w:val="009544D6"/>
    <w:rsid w:val="009E3679"/>
    <w:rsid w:val="009F0368"/>
    <w:rsid w:val="00AA083F"/>
    <w:rsid w:val="00AF40F0"/>
    <w:rsid w:val="00B30C9D"/>
    <w:rsid w:val="00BA6EBD"/>
    <w:rsid w:val="00CB7118"/>
    <w:rsid w:val="00CC70A3"/>
    <w:rsid w:val="00D00554"/>
    <w:rsid w:val="00DC64A9"/>
    <w:rsid w:val="00E82B44"/>
    <w:rsid w:val="00EA3A92"/>
    <w:rsid w:val="00EB7D68"/>
    <w:rsid w:val="00EF2C8C"/>
    <w:rsid w:val="00F67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C14741-8475-4CC9-8C4F-572FA52E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2B4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E82B4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E82B44"/>
  </w:style>
  <w:style w:type="paragraph" w:styleId="a6">
    <w:name w:val="Normal (Web)"/>
    <w:basedOn w:val="a"/>
    <w:rsid w:val="00E82B44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E82B44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E82B4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544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44D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3DC0B-B2D6-4DF5-8B74-4B6209A6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2023-03-05T17:33:00Z</dcterms:created>
  <dcterms:modified xsi:type="dcterms:W3CDTF">2023-03-06T08:26:00Z</dcterms:modified>
</cp:coreProperties>
</file>